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习近平在中共中央政治局第五次集体学习时强调</w:t>
      </w:r>
    </w:p>
    <w:p>
      <w:pPr>
        <w:jc w:val="center"/>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加快建设教育强国</w:t>
      </w:r>
    </w:p>
    <w:p>
      <w:pPr>
        <w:jc w:val="center"/>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为中华民族伟</w:t>
      </w:r>
      <w:bookmarkStart w:id="0" w:name="_GoBack"/>
      <w:bookmarkEnd w:id="0"/>
      <w:r>
        <w:rPr>
          <w:rFonts w:hint="eastAsia" w:ascii="方正小标宋简体" w:hAnsi="方正小标宋简体" w:eastAsia="方正小标宋简体" w:cs="方正小标宋简体"/>
          <w:sz w:val="40"/>
          <w:szCs w:val="48"/>
        </w:rPr>
        <w:t>大复兴提供有力支撑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共中央政治局5月29日下午就建设教育强国进行第五次集体学习。中共中央总书记习近平在主持学习时强调，教育兴则国家兴，教育强则国家强。建设教育强国，是全面建成社会主义现代化强国的战略先导，是实现高水平科技自立自强的重要支撑，是促进全体人民共同富裕的有效途径，是以中国式现代化全面推进中华民族伟大复兴的基础工程。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清华大学党委书记、中国科学院院士邱勇就这个问题进行讲解，提出工作建议。中央政治局的同志认真听取了讲解，并进行了讨论。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在听取讲解和讨论后发表了重要讲话。他指出，党的十八大以来，党中央坚持把教育作为国之大计、党之大计，作出加快教育现代化、建设教育强国的重大决策，推动新时代教育事业取得历史性成就、发生格局性变化。我国已建成世界上规模最大的教育体系，教育现代化发展总体水平跨入世界中上国家行列。据测算，我国目前的教育强国指数居全球第23位，比2012年上升26位，是进步最快的国家。这充分证明，中国特色社会主义教育发展道路是完全正确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培养什么人、怎样培养人、为谁培养人是教育的根本问题，也是建设教育强国的核心课题。我们建设教育强国的目的，就是培养一代又一代德智体美劳全面发展的社会主义建设者和接班人，培养一代又一代在社会主义现代化建设中可堪大用、能担重任的栋梁之才，确保党的事业和社会主义现代化强国建设后继有人。要坚持不懈用新时代中国特色社会主义思想铸魂育人，着力加强社会主义核心价值观教育，引导学生树立坚定的理想信念，永远听党话、跟党走，矢志奉献国家和人民。坚持改革创新，推进大中小学思想政治教育一体化建设，提高思政课的针对性和吸引力。提高网络育人能力，扎实做好互联网时代的学校思想政治工作和意识形态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要坚持把高质量发展作为各级各类教育的生命线，加快建设高质量教育体系。建设教育强国，基点在基础教育。基础教育搞得越扎实，教育强国步伐就越稳、后劲就越足。要推进学前教育普及普惠安全优质发展，推动义务教育优质均衡发展和城乡一体化。基础教育既要夯实学生的知识基础，也要激发学生崇尚科学、探索未知的兴趣，培养其探索性、创新性思维品质。要在全社会树立科学的人才观、成才观、教育观，加快扭转教育功利化倾向，形成健康的教育环境和生态。建设教育强国，龙头是高等教育。要把加快建设中国特色、世界一流的大学和优势学科作为重中之重，大力加强基础学科、新兴学科、交叉学科建设，瞄准世界科技前沿和国家重大战略需求推进科研创新，不断提升原始创新能力和人才培养质量。要建设全民终身学习的学习型社会、学习型大国，促进人人皆学、处处能学、时时可学，不断提高国民受教育程度，全面提升人力资源开发水平，促进人的全面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要把服务高质量发展作为建设教育强国的重要任务。建设教育强国、科技强国、人才强国具有内在一致性和相互支撑性，要把三者有机结合起来、一体统筹推进，形成推动高质量发展的倍增效应。进一步加强科学教育、工程教育，加强拔尖创新人才自主培养，为解决我国关键核心技术攻关提供人才支撑。系统分析我国各方面人才发展趋势及缺口状况，根据科学技术发展态势，聚焦国家重大战略需求，动态调整优化高等教育学科设置，有的放矢培养国家战略人才和急需紧缺人才，提升教育对高质量发展的支撑力、贡献力。统筹职业教育、高等教育、继续教育，推进职普融通、产教融合、科教融汇，源源不断培养高素质技术技能人才、大国工匠、能工巧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从教育大国到教育强国是一个系统性跃升和质变，必须以改革创新为动力。要坚持系统观念，统筹推进育人方式、办学模式、管理体制、保障机制改革，坚决破除一切制约教育高质量发展的思想观念束缚和体制机制弊端，全面提高教育治理体系和治理能力现代化水平。把促进教育公平融入到深化教育领域综合改革的各方面各环节，缩小教育的城乡、区域、校际、群体差距，努力让每个孩子都能享有公平而有质量的教育，更好满足群众对“上好学”的需要。深化新时代教育评价改革，构建多元主体参与、符合中国实际、具有世界水平的教育评价体系。加强教材建设和管理，牢牢把握正确政治方向和价值导向，用心打造培根铸魂、启智增慧的精品教材。教育数字化是我国开辟教育发展新赛道和塑造教育发展新优势的重要突破口。进一步推进数字教育，为个性化学习、终身学习、扩大优质教育资源覆盖面和教育现代化提供有效支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要完善教育对外开放战略策略，统筹做好“引进来”和“走出去”两篇大文章，有效利用世界一流教育资源和创新要素，使我国成为具有强大影响力的世界重要教育中心。要积极参与全球教育治理，大力推进“留学中国”品牌建设，讲好中国故事、传播中国经验、发出中国声音，增强我国教育的国际影响力和话语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强教必先强师。要把加强教师队伍建设作为建设教育强国最重要的基础工作来抓，健全中国特色教师教育体系，大力培养造就一支师德高尚、业务精湛、结构合理、充满活力的高素质专业化教师队伍。弘扬尊师重教社会风尚，提高教师政治地位、社会地位、职业地位，使教师成为最受社会尊重的职业之一，支持和吸引优秀人才热心从教、精心从教、长期从教、终身从教。加强师德师风建设，引导广大教师坚定理想信念、陶冶道德情操、涵养扎实学识、勤修仁爱之心，树立“躬耕教坛、强国有我”的志向和抱负，坚守三尺讲台，潜心教书育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最后强调，建设教育强国是全党全社会的共同任务。要坚持和加强党对教育工作的全面领导，不断完善党委统一领导、党政齐抓共管、部门各负其责的教育领导体制。各级党委和政府要始终坚持教育优先发展，在组织领导、发展规划、资源保障、经费投入上加大力度。学校、家庭、社会要紧密合作、同向发力，积极投身教育强国实践，共同办好教育强国事业。全党全国人民要坚定信心、久久为功，为早日实现教育强国目标而共同努力。</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7B9E6653"/>
    <w:rsid w:val="7B9E6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2023-05-30T02:19:00Z</dcterms:created>
  <dc:creator>郭莉</dc:creator>
  <cp:lastModifiedBy>郭莉</cp:lastModifiedBy>
  <dcterms:modified xsi:type="dcterms:W3CDTF">2023-05-30T02:22:22Z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931EFC61D8644D1FB2366F469D905954_11</vt:lpwstr>
  </property>
</Properties>
</file>